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7C" w:rsidRDefault="00FE24F8">
      <w:pPr>
        <w:rPr>
          <w:rFonts w:ascii="Times New Roman CYR" w:hAnsi="Times New Roman CYR" w:cs="Times New Roman CYR"/>
          <w:b/>
          <w:bCs/>
          <w:sz w:val="26"/>
          <w:szCs w:val="26"/>
        </w:rPr>
      </w:pPr>
      <w:hyperlink r:id="rId4" w:history="1">
        <w:r>
          <w:rPr>
            <w:rFonts w:ascii="Times New Roman CYR" w:hAnsi="Times New Roman CYR" w:cs="Times New Roman CYR"/>
            <w:b/>
            <w:bCs/>
            <w:color w:val="0000FF"/>
            <w:sz w:val="26"/>
            <w:szCs w:val="26"/>
            <w:u w:val="single"/>
          </w:rPr>
          <w:t>https://grants.culture.ru/</w:t>
        </w:r>
      </w:hyperlink>
    </w:p>
    <w:p w:rsidR="00FE24F8" w:rsidRDefault="00FE24F8"/>
    <w:sectPr w:rsidR="00FE24F8" w:rsidSect="0098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4F8"/>
    <w:rsid w:val="0098317C"/>
    <w:rsid w:val="00FE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s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2020-12-23T06:58:00Z</dcterms:created>
  <dcterms:modified xsi:type="dcterms:W3CDTF">2020-12-23T06:59:00Z</dcterms:modified>
</cp:coreProperties>
</file>